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考试服务具体需求</w:t>
      </w: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44"/>
          <w:szCs w:val="44"/>
        </w:rPr>
      </w:pPr>
    </w:p>
    <w:tbl>
      <w:tblPr>
        <w:tblStyle w:val="11"/>
        <w:tblW w:w="9419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38"/>
        <w:gridCol w:w="1685"/>
        <w:gridCol w:w="367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3" w:type="dxa"/>
            <w:gridSpan w:val="2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3676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相关要求</w:t>
            </w:r>
          </w:p>
        </w:tc>
        <w:tc>
          <w:tcPr>
            <w:tcW w:w="2131" w:type="dxa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3676" w:type="dxa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服务人员应具有较高素养和良好的职业道德。能严格遵守我单位相关要求。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供应商对我单位服务需求的响应度不低于95%。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对承接服务的完成度达到100%，完成质量优良。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服务费用，按次计算。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监考和资料押送期间，交通、餐饮、住宿（省内范围）由供应商解决。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经办人员应遵守我单位保密、安全等工作要求，签订保密协议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长期从事考试考务工作的单位优先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具体需要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监考服务</w:t>
            </w:r>
          </w:p>
        </w:tc>
        <w:tc>
          <w:tcPr>
            <w:tcW w:w="3676" w:type="dxa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根据要求安排好相应的监考人员，监考时间、地点由中心确定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押送资料</w:t>
            </w:r>
          </w:p>
        </w:tc>
        <w:tc>
          <w:tcPr>
            <w:tcW w:w="3676" w:type="dxa"/>
          </w:tcPr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按要求，安排足够人员押送资料，确保资料安全、完整送至目标方。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按要求回收考试资料，并完成交接。</w:t>
            </w:r>
          </w:p>
        </w:tc>
        <w:tc>
          <w:tcPr>
            <w:tcW w:w="2131" w:type="dxa"/>
            <w:vMerge w:val="continue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*考务相关服务大多数在双休日</w:t>
      </w: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00" w:lineRule="atLeast"/>
        <w:rPr>
          <w:rFonts w:ascii="宋体" w:hAnsi="宋体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661A62"/>
    <w:multiLevelType w:val="singleLevel"/>
    <w:tmpl w:val="D9661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EFE4B3"/>
    <w:multiLevelType w:val="singleLevel"/>
    <w:tmpl w:val="5FEFE4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DDAE71"/>
    <w:multiLevelType w:val="singleLevel"/>
    <w:tmpl w:val="6ADDAE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9E"/>
    <w:rsid w:val="0009549E"/>
    <w:rsid w:val="007B35BA"/>
    <w:rsid w:val="008A57CC"/>
    <w:rsid w:val="03C77B2C"/>
    <w:rsid w:val="05C92DDE"/>
    <w:rsid w:val="0B8668DD"/>
    <w:rsid w:val="0CEA5DBC"/>
    <w:rsid w:val="0FEB43F6"/>
    <w:rsid w:val="14C108CB"/>
    <w:rsid w:val="17202C65"/>
    <w:rsid w:val="1DB81DDF"/>
    <w:rsid w:val="20C204DE"/>
    <w:rsid w:val="322A7AC0"/>
    <w:rsid w:val="323746FC"/>
    <w:rsid w:val="32E54D0A"/>
    <w:rsid w:val="39055602"/>
    <w:rsid w:val="3EB6398F"/>
    <w:rsid w:val="412A6CF7"/>
    <w:rsid w:val="47274025"/>
    <w:rsid w:val="47326513"/>
    <w:rsid w:val="47E62B01"/>
    <w:rsid w:val="49C629BD"/>
    <w:rsid w:val="4A337FBF"/>
    <w:rsid w:val="4BDD2445"/>
    <w:rsid w:val="54483D9F"/>
    <w:rsid w:val="569C512B"/>
    <w:rsid w:val="581F2820"/>
    <w:rsid w:val="666F22A5"/>
    <w:rsid w:val="669376A2"/>
    <w:rsid w:val="69217179"/>
    <w:rsid w:val="6B564CFD"/>
    <w:rsid w:val="73B95D6A"/>
    <w:rsid w:val="73F51C94"/>
    <w:rsid w:val="74C64F94"/>
    <w:rsid w:val="772F6234"/>
    <w:rsid w:val="773A6D12"/>
    <w:rsid w:val="773C314F"/>
    <w:rsid w:val="77CD00DE"/>
    <w:rsid w:val="7AFA18CF"/>
    <w:rsid w:val="7EEB366F"/>
    <w:rsid w:val="7F5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74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7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Date"/>
    <w:basedOn w:val="1"/>
    <w:next w:val="1"/>
    <w:link w:val="7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7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6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75"/>
    <w:semiHidden/>
    <w:unhideWhenUsed/>
    <w:qFormat/>
    <w:uiPriority w:val="99"/>
    <w:rPr>
      <w:b/>
      <w:bCs/>
    </w:rPr>
  </w:style>
  <w:style w:type="table" w:styleId="11">
    <w:name w:val="Table Grid"/>
    <w:basedOn w:val="10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unhideWhenUsed/>
    <w:qFormat/>
    <w:uiPriority w:val="99"/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FFFF"/>
      <w:kern w:val="0"/>
      <w:sz w:val="20"/>
      <w:szCs w:val="20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FFFF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808080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0"/>
      <w:szCs w:val="20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99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0">
    <w:name w:val="xl9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1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3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4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7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6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6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70">
    <w:name w:val="apple-converted-space"/>
    <w:basedOn w:val="12"/>
    <w:qFormat/>
    <w:uiPriority w:val="0"/>
  </w:style>
  <w:style w:type="character" w:customStyle="1" w:styleId="71">
    <w:name w:val="纯文本 Char"/>
    <w:basedOn w:val="12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日期 Char"/>
    <w:basedOn w:val="12"/>
    <w:link w:val="5"/>
    <w:semiHidden/>
    <w:qFormat/>
    <w:uiPriority w:val="99"/>
  </w:style>
  <w:style w:type="paragraph" w:customStyle="1" w:styleId="73">
    <w:name w:val="列出段落1"/>
    <w:basedOn w:val="1"/>
    <w:qFormat/>
    <w:uiPriority w:val="34"/>
    <w:pPr>
      <w:ind w:firstLine="420" w:firstLineChars="200"/>
    </w:pPr>
  </w:style>
  <w:style w:type="character" w:customStyle="1" w:styleId="74">
    <w:name w:val="批注文字 Char"/>
    <w:basedOn w:val="12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75">
    <w:name w:val="批注主题 Char"/>
    <w:basedOn w:val="74"/>
    <w:link w:val="9"/>
    <w:semiHidden/>
    <w:qFormat/>
    <w:uiPriority w:val="99"/>
    <w:rPr>
      <w:rFonts w:ascii="Calibri" w:hAnsi="Calibri" w:eastAsia="宋体" w:cs="黑体"/>
      <w:b/>
      <w:bCs/>
      <w:kern w:val="2"/>
      <w:sz w:val="21"/>
      <w:szCs w:val="22"/>
    </w:rPr>
  </w:style>
  <w:style w:type="character" w:customStyle="1" w:styleId="76">
    <w:name w:val="批注框文本 Char"/>
    <w:basedOn w:val="12"/>
    <w:link w:val="6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1304</Characters>
  <Lines>10</Lines>
  <Paragraphs>3</Paragraphs>
  <TotalTime>6</TotalTime>
  <ScaleCrop>false</ScaleCrop>
  <LinksUpToDate>false</LinksUpToDate>
  <CharactersWithSpaces>1529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2020-10-21T10:17:00Z</dcterms:created>
  <dc:creator>win7</dc:creator>
  <cp:lastModifiedBy>Mo-</cp:lastModifiedBy>
  <cp:lastPrinted>2021-05-21T07:54:00Z</cp:lastPrinted>
  <dcterms:modified xsi:type="dcterms:W3CDTF">2021-07-19T09:49:49Z</dcterms:modified>
  <dc:title>关于开发浙江省卫生健康人才招聘管理系统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